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94" w:rsidRPr="00AD36FC" w:rsidRDefault="0024444B" w:rsidP="00AD36FC">
      <w:pPr>
        <w:widowControl/>
        <w:shd w:val="clear" w:color="auto" w:fill="FFFFFF"/>
        <w:spacing w:line="0" w:lineRule="atLeast"/>
        <w:jc w:val="center"/>
        <w:outlineLvl w:val="2"/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</w:pPr>
      <w:proofErr w:type="gramStart"/>
      <w:r w:rsidRPr="00AD36FC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臺</w:t>
      </w:r>
      <w:proofErr w:type="gramEnd"/>
      <w:r w:rsidRPr="00AD36FC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南市鹽水區月津國</w:t>
      </w:r>
      <w:r w:rsidR="00D96F62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民</w:t>
      </w:r>
      <w:r w:rsidRPr="00AD36FC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小</w:t>
      </w:r>
      <w:r w:rsidR="00D96F62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學</w:t>
      </w:r>
      <w:r w:rsidRPr="00AD36FC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附</w:t>
      </w:r>
      <w:r w:rsidR="00C03894" w:rsidRPr="00AD36FC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設</w:t>
      </w:r>
      <w:r w:rsidRPr="00AD36FC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幼</w:t>
      </w:r>
      <w:r w:rsidR="00C03894" w:rsidRPr="00AD36FC">
        <w:rPr>
          <w:rFonts w:ascii="標楷體" w:eastAsia="標楷體" w:hAnsi="標楷體" w:cs="Arial" w:hint="eastAsia"/>
          <w:b/>
          <w:bCs/>
          <w:color w:val="000000"/>
          <w:kern w:val="0"/>
          <w:sz w:val="40"/>
          <w:szCs w:val="40"/>
        </w:rPr>
        <w:t>兒</w:t>
      </w:r>
      <w:r w:rsidR="00C03894" w:rsidRPr="00AD36FC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園</w:t>
      </w:r>
    </w:p>
    <w:p w:rsidR="00C03894" w:rsidRPr="00AD36FC" w:rsidRDefault="0024444B" w:rsidP="00C03894">
      <w:pPr>
        <w:widowControl/>
        <w:shd w:val="clear" w:color="auto" w:fill="FFFFFF"/>
        <w:spacing w:line="0" w:lineRule="atLeast"/>
        <w:jc w:val="center"/>
        <w:outlineLvl w:val="2"/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</w:pPr>
      <w:r w:rsidRPr="00AD36FC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收退費基準及減免收費規定</w:t>
      </w:r>
    </w:p>
    <w:p w:rsidR="00C03894" w:rsidRPr="00AD36FC" w:rsidRDefault="00C03894" w:rsidP="00C83B79">
      <w:pPr>
        <w:wordWrap w:val="0"/>
        <w:autoSpaceDE w:val="0"/>
        <w:autoSpaceDN w:val="0"/>
        <w:adjustRightInd w:val="0"/>
        <w:snapToGrid w:val="0"/>
        <w:jc w:val="right"/>
        <w:rPr>
          <w:rFonts w:ascii="標楷體" w:eastAsia="標楷體" w:hAnsi="標楷體" w:cs="DFYuan-Lt-HK-BF"/>
          <w:color w:val="000000"/>
          <w:kern w:val="0"/>
          <w:szCs w:val="24"/>
        </w:rPr>
      </w:pP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施行日期</w:t>
      </w:r>
      <w:r w:rsidRPr="00AD36FC">
        <w:rPr>
          <w:rFonts w:ascii="標楷體" w:eastAsia="標楷體" w:hAnsi="標楷體" w:cs="DFYuan-Lt-HK-BF"/>
          <w:color w:val="000000"/>
          <w:kern w:val="0"/>
          <w:szCs w:val="24"/>
        </w:rPr>
        <w:t>:</w:t>
      </w: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1</w:t>
      </w:r>
      <w:r w:rsidRPr="00AD36FC">
        <w:rPr>
          <w:rFonts w:ascii="標楷體" w:eastAsia="標楷體" w:hAnsi="標楷體" w:cs="DFYuan-Lt-HK-BF"/>
          <w:color w:val="000000"/>
          <w:kern w:val="0"/>
          <w:szCs w:val="24"/>
        </w:rPr>
        <w:t>0</w:t>
      </w:r>
      <w:r w:rsidR="0055452B">
        <w:rPr>
          <w:rFonts w:ascii="標楷體" w:eastAsia="標楷體" w:hAnsi="標楷體" w:cs="DFYuan-Lt-HK-BF"/>
          <w:color w:val="000000"/>
          <w:kern w:val="0"/>
          <w:szCs w:val="24"/>
        </w:rPr>
        <w:t>6</w:t>
      </w: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656C5F">
        <w:rPr>
          <w:rFonts w:ascii="標楷體" w:eastAsia="標楷體" w:hAnsi="標楷體" w:cs="DFYuan-Lt-HK-BF"/>
          <w:color w:val="000000"/>
          <w:kern w:val="0"/>
          <w:szCs w:val="24"/>
        </w:rPr>
        <w:t>8</w:t>
      </w: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656C5F">
        <w:rPr>
          <w:rFonts w:ascii="標楷體" w:eastAsia="標楷體" w:hAnsi="標楷體" w:cs="DFYuan-Lt-HK-BF"/>
          <w:color w:val="000000"/>
          <w:kern w:val="0"/>
          <w:szCs w:val="24"/>
        </w:rPr>
        <w:t>30</w:t>
      </w: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日至1</w:t>
      </w:r>
      <w:r w:rsidRPr="00AD36FC">
        <w:rPr>
          <w:rFonts w:ascii="標楷體" w:eastAsia="標楷體" w:hAnsi="標楷體" w:cs="DFYuan-Lt-HK-BF"/>
          <w:color w:val="000000"/>
          <w:kern w:val="0"/>
          <w:szCs w:val="24"/>
        </w:rPr>
        <w:t>0</w:t>
      </w:r>
      <w:r w:rsidR="00656C5F">
        <w:rPr>
          <w:rFonts w:ascii="標楷體" w:eastAsia="標楷體" w:hAnsi="標楷體" w:cs="DFYuan-Lt-HK-BF"/>
          <w:color w:val="000000"/>
          <w:kern w:val="0"/>
          <w:szCs w:val="24"/>
        </w:rPr>
        <w:t>7</w:t>
      </w: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年</w:t>
      </w:r>
      <w:r w:rsidR="00656C5F">
        <w:rPr>
          <w:rFonts w:ascii="標楷體" w:eastAsia="標楷體" w:hAnsi="標楷體" w:cs="DFYuan-Lt-HK-BF"/>
          <w:color w:val="000000"/>
          <w:kern w:val="0"/>
          <w:szCs w:val="24"/>
        </w:rPr>
        <w:t>1</w:t>
      </w: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月</w:t>
      </w:r>
      <w:r w:rsid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19</w:t>
      </w:r>
      <w:r w:rsidRPr="00AD36FC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r w:rsidR="00C83B79" w:rsidRP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、</w:t>
      </w:r>
      <w:r w:rsid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1月</w:t>
      </w:r>
      <w:r w:rsidR="00C83B79" w:rsidRP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22</w:t>
      </w:r>
      <w:r w:rsid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  <w:r w:rsidR="00C83B79" w:rsidRP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至</w:t>
      </w:r>
      <w:r w:rsid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1月</w:t>
      </w:r>
      <w:r w:rsidR="00C83B79" w:rsidRP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24</w:t>
      </w:r>
      <w:r w:rsidR="00C83B79">
        <w:rPr>
          <w:rFonts w:ascii="標楷體" w:eastAsia="標楷體" w:hAnsi="標楷體" w:cs="DFYuan-Lt-HK-BF" w:hint="eastAsia"/>
          <w:color w:val="000000"/>
          <w:kern w:val="0"/>
          <w:szCs w:val="24"/>
        </w:rPr>
        <w:t>日</w:t>
      </w:r>
    </w:p>
    <w:p w:rsidR="0024444B" w:rsidRPr="00A55433" w:rsidRDefault="00A55433" w:rsidP="00A55433">
      <w:pPr>
        <w:widowControl/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壹、</w:t>
      </w:r>
      <w:proofErr w:type="gramStart"/>
      <w:r w:rsidR="0024444B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本園幼兒</w:t>
      </w:r>
      <w:proofErr w:type="gramEnd"/>
      <w:r w:rsidR="0024444B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之收退費依據「</w:t>
      </w:r>
      <w:proofErr w:type="gramStart"/>
      <w:r w:rsidR="0024444B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臺</w:t>
      </w:r>
      <w:proofErr w:type="gramEnd"/>
      <w:r w:rsidR="0024444B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南市公私立幼兒園收退費辦法」辦理。</w:t>
      </w:r>
    </w:p>
    <w:p w:rsidR="00C03894" w:rsidRPr="00A55433" w:rsidRDefault="00A55433" w:rsidP="00A55433">
      <w:pPr>
        <w:widowControl/>
        <w:spacing w:line="0" w:lineRule="atLeast"/>
        <w:rPr>
          <w:rFonts w:ascii="標楷體" w:eastAsia="標楷體" w:hAnsi="標楷體" w:cs="Arial"/>
          <w:kern w:val="0"/>
          <w:sz w:val="28"/>
          <w:szCs w:val="28"/>
        </w:rPr>
      </w:pPr>
      <w:r w:rsidRPr="00A55433">
        <w:rPr>
          <w:rFonts w:ascii="標楷體" w:eastAsia="標楷體" w:hAnsi="標楷體" w:cs="Arial" w:hint="eastAsia"/>
          <w:kern w:val="0"/>
          <w:sz w:val="28"/>
          <w:szCs w:val="28"/>
        </w:rPr>
        <w:t>貳、</w:t>
      </w:r>
      <w:r w:rsidR="00C03894" w:rsidRPr="00A55433">
        <w:rPr>
          <w:rFonts w:ascii="標楷體" w:eastAsia="標楷體" w:hAnsi="標楷體" w:cs="Arial"/>
          <w:kern w:val="0"/>
          <w:sz w:val="28"/>
          <w:szCs w:val="28"/>
        </w:rPr>
        <w:t>10</w:t>
      </w:r>
      <w:r w:rsidR="00656C5F">
        <w:rPr>
          <w:rFonts w:ascii="標楷體" w:eastAsia="標楷體" w:hAnsi="標楷體" w:cs="Arial"/>
          <w:kern w:val="0"/>
          <w:sz w:val="28"/>
          <w:szCs w:val="28"/>
        </w:rPr>
        <w:t>6</w:t>
      </w:r>
      <w:r w:rsidR="00C03894" w:rsidRPr="00A55433">
        <w:rPr>
          <w:rFonts w:ascii="標楷體" w:eastAsia="標楷體" w:hAnsi="標楷體" w:cs="Arial" w:hint="eastAsia"/>
          <w:kern w:val="0"/>
          <w:sz w:val="28"/>
          <w:szCs w:val="28"/>
        </w:rPr>
        <w:t>學年度幼兒入學年齡:</w:t>
      </w:r>
    </w:p>
    <w:p w:rsidR="00C03894" w:rsidRPr="00A55433" w:rsidRDefault="00C03894" w:rsidP="00A55433">
      <w:pPr>
        <w:pStyle w:val="a7"/>
        <w:widowControl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 w:cs="Arial"/>
          <w:kern w:val="0"/>
          <w:sz w:val="28"/>
          <w:szCs w:val="28"/>
        </w:rPr>
      </w:pPr>
      <w:r w:rsidRPr="00A55433">
        <w:rPr>
          <w:rFonts w:ascii="標楷體" w:eastAsia="標楷體" w:hAnsi="標楷體" w:cs="Arial" w:hint="eastAsia"/>
          <w:kern w:val="0"/>
          <w:sz w:val="28"/>
          <w:szCs w:val="28"/>
        </w:rPr>
        <w:t xml:space="preserve"> 大班：</w:t>
      </w:r>
      <w:r w:rsidR="00656C5F">
        <w:rPr>
          <w:rFonts w:ascii="標楷體" w:eastAsia="標楷體" w:hAnsi="標楷體" w:cs="Arial"/>
          <w:kern w:val="0"/>
          <w:sz w:val="28"/>
          <w:szCs w:val="28"/>
        </w:rPr>
        <w:t>100</w:t>
      </w:r>
      <w:r w:rsidRPr="00A55433">
        <w:rPr>
          <w:rFonts w:ascii="標楷體" w:eastAsia="標楷體" w:hAnsi="標楷體" w:cs="Arial" w:hint="eastAsia"/>
          <w:kern w:val="0"/>
          <w:sz w:val="28"/>
          <w:szCs w:val="28"/>
        </w:rPr>
        <w:t>年9月2日至1</w:t>
      </w:r>
      <w:r w:rsidRPr="00A55433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656C5F">
        <w:rPr>
          <w:rFonts w:ascii="標楷體" w:eastAsia="標楷體" w:hAnsi="標楷體" w:cs="Arial"/>
          <w:kern w:val="0"/>
          <w:sz w:val="28"/>
          <w:szCs w:val="28"/>
        </w:rPr>
        <w:t>1</w:t>
      </w:r>
      <w:r w:rsidRPr="00A55433">
        <w:rPr>
          <w:rFonts w:ascii="標楷體" w:eastAsia="標楷體" w:hAnsi="標楷體" w:cs="Arial" w:hint="eastAsia"/>
          <w:kern w:val="0"/>
          <w:sz w:val="28"/>
          <w:szCs w:val="28"/>
        </w:rPr>
        <w:t>年9月1日。</w:t>
      </w:r>
    </w:p>
    <w:p w:rsidR="00A55433" w:rsidRDefault="00C03894" w:rsidP="00A55433">
      <w:pPr>
        <w:pStyle w:val="a7"/>
        <w:widowControl/>
        <w:spacing w:line="0" w:lineRule="atLeast"/>
        <w:ind w:firstLineChars="100" w:firstLine="280"/>
        <w:rPr>
          <w:rFonts w:ascii="標楷體" w:eastAsia="標楷體" w:hAnsi="標楷體" w:cs="Arial"/>
          <w:kern w:val="0"/>
          <w:sz w:val="28"/>
          <w:szCs w:val="28"/>
        </w:rPr>
      </w:pPr>
      <w:r w:rsidRPr="00A55433">
        <w:rPr>
          <w:rFonts w:ascii="標楷體" w:eastAsia="標楷體" w:hAnsi="標楷體" w:cs="Arial" w:hint="eastAsia"/>
          <w:kern w:val="0"/>
          <w:sz w:val="28"/>
          <w:szCs w:val="28"/>
        </w:rPr>
        <w:t>（二） 中班：</w:t>
      </w:r>
      <w:r w:rsidR="00656C5F">
        <w:rPr>
          <w:rFonts w:ascii="標楷體" w:eastAsia="標楷體" w:hAnsi="標楷體" w:cs="Arial"/>
          <w:kern w:val="0"/>
          <w:sz w:val="28"/>
          <w:szCs w:val="28"/>
        </w:rPr>
        <w:t>101</w:t>
      </w:r>
      <w:r w:rsidRPr="00A55433">
        <w:rPr>
          <w:rFonts w:ascii="標楷體" w:eastAsia="標楷體" w:hAnsi="標楷體" w:cs="Arial" w:hint="eastAsia"/>
          <w:kern w:val="0"/>
          <w:sz w:val="28"/>
          <w:szCs w:val="28"/>
        </w:rPr>
        <w:t>年9月2日至1</w:t>
      </w:r>
      <w:r w:rsidRPr="00A55433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656C5F">
        <w:rPr>
          <w:rFonts w:ascii="標楷體" w:eastAsia="標楷體" w:hAnsi="標楷體" w:cs="Arial"/>
          <w:kern w:val="0"/>
          <w:sz w:val="28"/>
          <w:szCs w:val="28"/>
        </w:rPr>
        <w:t>2</w:t>
      </w:r>
      <w:r w:rsidRPr="00A55433">
        <w:rPr>
          <w:rFonts w:ascii="標楷體" w:eastAsia="標楷體" w:hAnsi="標楷體" w:cs="Arial" w:hint="eastAsia"/>
          <w:kern w:val="0"/>
          <w:sz w:val="28"/>
          <w:szCs w:val="28"/>
        </w:rPr>
        <w:t>年9月1日。</w:t>
      </w:r>
    </w:p>
    <w:p w:rsidR="00C03894" w:rsidRPr="00A55433" w:rsidRDefault="00A55433" w:rsidP="00A55433">
      <w:pPr>
        <w:pStyle w:val="a7"/>
        <w:widowControl/>
        <w:spacing w:line="0" w:lineRule="atLeast"/>
        <w:ind w:firstLineChars="150" w:firstLine="420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/>
          <w:kern w:val="0"/>
          <w:sz w:val="28"/>
          <w:szCs w:val="28"/>
        </w:rPr>
        <w:t>(</w:t>
      </w:r>
      <w:r>
        <w:rPr>
          <w:rFonts w:ascii="標楷體" w:eastAsia="標楷體" w:hAnsi="標楷體" w:cs="Arial" w:hint="eastAsia"/>
          <w:kern w:val="0"/>
          <w:sz w:val="28"/>
          <w:szCs w:val="28"/>
        </w:rPr>
        <w:t>三)</w:t>
      </w:r>
      <w:r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C03894" w:rsidRPr="00A55433">
        <w:rPr>
          <w:rFonts w:ascii="標楷體" w:eastAsia="標楷體" w:hAnsi="標楷體" w:cs="Arial" w:hint="eastAsia"/>
          <w:kern w:val="0"/>
          <w:sz w:val="28"/>
          <w:szCs w:val="28"/>
        </w:rPr>
        <w:t>小班：1</w:t>
      </w:r>
      <w:r w:rsidR="00C03894" w:rsidRPr="00A55433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656C5F">
        <w:rPr>
          <w:rFonts w:ascii="標楷體" w:eastAsia="標楷體" w:hAnsi="標楷體" w:cs="Arial"/>
          <w:kern w:val="0"/>
          <w:sz w:val="28"/>
          <w:szCs w:val="28"/>
        </w:rPr>
        <w:t>2</w:t>
      </w:r>
      <w:r w:rsidR="00C03894" w:rsidRPr="00A55433">
        <w:rPr>
          <w:rFonts w:ascii="標楷體" w:eastAsia="標楷體" w:hAnsi="標楷體" w:cs="Arial" w:hint="eastAsia"/>
          <w:kern w:val="0"/>
          <w:sz w:val="28"/>
          <w:szCs w:val="28"/>
        </w:rPr>
        <w:t>年9月2日至1</w:t>
      </w:r>
      <w:r w:rsidR="00C03894" w:rsidRPr="00A55433">
        <w:rPr>
          <w:rFonts w:ascii="標楷體" w:eastAsia="標楷體" w:hAnsi="標楷體" w:cs="Arial"/>
          <w:kern w:val="0"/>
          <w:sz w:val="28"/>
          <w:szCs w:val="28"/>
        </w:rPr>
        <w:t>0</w:t>
      </w:r>
      <w:r w:rsidR="00656C5F">
        <w:rPr>
          <w:rFonts w:ascii="標楷體" w:eastAsia="標楷體" w:hAnsi="標楷體" w:cs="Arial"/>
          <w:kern w:val="0"/>
          <w:sz w:val="28"/>
          <w:szCs w:val="28"/>
        </w:rPr>
        <w:t>3</w:t>
      </w:r>
      <w:r w:rsidR="00C03894" w:rsidRPr="00A55433">
        <w:rPr>
          <w:rFonts w:ascii="標楷體" w:eastAsia="標楷體" w:hAnsi="標楷體" w:cs="Arial" w:hint="eastAsia"/>
          <w:kern w:val="0"/>
          <w:sz w:val="28"/>
          <w:szCs w:val="28"/>
        </w:rPr>
        <w:t>年9月1日。</w:t>
      </w:r>
    </w:p>
    <w:p w:rsidR="00A55433" w:rsidRDefault="00A55433" w:rsidP="00A55433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參、</w:t>
      </w:r>
      <w:r w:rsidR="00C03894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教保活動</w:t>
      </w:r>
      <w:proofErr w:type="gramStart"/>
      <w:r w:rsidR="00C03894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起迄</w:t>
      </w:r>
      <w:proofErr w:type="gramEnd"/>
      <w:r w:rsidR="00C03894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日：</w:t>
      </w:r>
    </w:p>
    <w:p w:rsidR="00C83B79" w:rsidRDefault="00C03894" w:rsidP="00C83B79">
      <w:pPr>
        <w:widowControl/>
        <w:shd w:val="clear" w:color="auto" w:fill="FFFFFF"/>
        <w:spacing w:line="0" w:lineRule="atLeast"/>
        <w:ind w:leftChars="232" w:left="55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第</w:t>
      </w:r>
      <w:r w:rsidR="00410C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學期自1</w:t>
      </w:r>
      <w:r w:rsidRPr="00A55433">
        <w:rPr>
          <w:rFonts w:ascii="標楷體" w:eastAsia="標楷體" w:hAnsi="標楷體" w:cs="Arial"/>
          <w:color w:val="000000"/>
          <w:kern w:val="0"/>
          <w:sz w:val="28"/>
          <w:szCs w:val="28"/>
        </w:rPr>
        <w:t>0</w:t>
      </w:r>
      <w:r w:rsidR="0055452B">
        <w:rPr>
          <w:rFonts w:ascii="標楷體" w:eastAsia="標楷體" w:hAnsi="標楷體" w:cs="Arial"/>
          <w:color w:val="000000"/>
          <w:kern w:val="0"/>
          <w:sz w:val="28"/>
          <w:szCs w:val="28"/>
        </w:rPr>
        <w:t>6</w:t>
      </w: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656C5F">
        <w:rPr>
          <w:rFonts w:ascii="標楷體" w:eastAsia="標楷體" w:hAnsi="標楷體" w:cs="Arial"/>
          <w:color w:val="000000"/>
          <w:kern w:val="0"/>
          <w:sz w:val="28"/>
          <w:szCs w:val="28"/>
        </w:rPr>
        <w:t>8</w:t>
      </w: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</w:t>
      </w:r>
      <w:r w:rsidR="00656C5F">
        <w:rPr>
          <w:rFonts w:ascii="標楷體" w:eastAsia="標楷體" w:hAnsi="標楷體" w:cs="Arial"/>
          <w:color w:val="000000"/>
          <w:kern w:val="0"/>
          <w:sz w:val="28"/>
          <w:szCs w:val="28"/>
        </w:rPr>
        <w:t>30</w:t>
      </w: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日至1</w:t>
      </w:r>
      <w:r w:rsidRPr="00A55433">
        <w:rPr>
          <w:rFonts w:ascii="標楷體" w:eastAsia="標楷體" w:hAnsi="標楷體" w:cs="Arial"/>
          <w:color w:val="000000"/>
          <w:kern w:val="0"/>
          <w:sz w:val="28"/>
          <w:szCs w:val="28"/>
        </w:rPr>
        <w:t>0</w:t>
      </w:r>
      <w:r w:rsidR="00656C5F">
        <w:rPr>
          <w:rFonts w:ascii="標楷體" w:eastAsia="標楷體" w:hAnsi="標楷體" w:cs="Arial"/>
          <w:color w:val="000000"/>
          <w:kern w:val="0"/>
          <w:sz w:val="28"/>
          <w:szCs w:val="28"/>
        </w:rPr>
        <w:t>7</w:t>
      </w: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656C5F">
        <w:rPr>
          <w:rFonts w:ascii="標楷體" w:eastAsia="標楷體" w:hAnsi="標楷體" w:cs="Arial"/>
          <w:color w:val="000000"/>
          <w:kern w:val="0"/>
          <w:sz w:val="28"/>
          <w:szCs w:val="28"/>
        </w:rPr>
        <w:t>1</w:t>
      </w: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</w:t>
      </w:r>
      <w:r w:rsidR="00AA366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19</w:t>
      </w:r>
      <w:r w:rsidR="0075689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</w:t>
      </w:r>
      <w:r w:rsidR="00AA3668" w:rsidRPr="00AA3668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、</w:t>
      </w:r>
      <w:r w:rsidR="00C83B79" w:rsidRPr="00C83B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1月22日至</w:t>
      </w:r>
    </w:p>
    <w:p w:rsidR="00C03894" w:rsidRPr="00A55433" w:rsidRDefault="00C83B79" w:rsidP="00C83B79">
      <w:pPr>
        <w:widowControl/>
        <w:shd w:val="clear" w:color="auto" w:fill="FFFFFF"/>
        <w:spacing w:line="0" w:lineRule="atLeast"/>
        <w:ind w:leftChars="232" w:left="557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C83B7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1月24日</w:t>
      </w:r>
      <w:r w:rsidR="0075689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。</w:t>
      </w:r>
    </w:p>
    <w:p w:rsidR="00AA3668" w:rsidRDefault="00AA3668" w:rsidP="00AA3668">
      <w:pPr>
        <w:widowControl/>
        <w:shd w:val="clear" w:color="auto" w:fill="FFFFFF"/>
        <w:spacing w:line="0" w:lineRule="atLeast"/>
        <w:ind w:leftChars="192" w:left="461" w:firstLineChars="50" w:firstLine="115"/>
        <w:rPr>
          <w:rFonts w:cs="Arial"/>
          <w:b/>
          <w:bCs/>
          <w:color w:val="000000"/>
          <w:sz w:val="23"/>
          <w:szCs w:val="23"/>
          <w:u w:val="single"/>
          <w:shd w:val="clear" w:color="auto" w:fill="EFEFE7"/>
        </w:rPr>
      </w:pP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(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配合農曆春節假期，調整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107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年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2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月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12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日、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13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日及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14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日為放假日，</w:t>
      </w:r>
    </w:p>
    <w:p w:rsidR="00C03894" w:rsidRDefault="00AA3668" w:rsidP="00AA3668">
      <w:pPr>
        <w:widowControl/>
        <w:shd w:val="clear" w:color="auto" w:fill="FFFFFF"/>
        <w:spacing w:line="0" w:lineRule="atLeast"/>
        <w:ind w:leftChars="192" w:left="461" w:firstLineChars="100" w:firstLine="230"/>
        <w:rPr>
          <w:rFonts w:cs="Arial"/>
          <w:b/>
          <w:bCs/>
          <w:color w:val="000000"/>
          <w:sz w:val="23"/>
          <w:szCs w:val="23"/>
          <w:u w:val="single"/>
          <w:shd w:val="clear" w:color="auto" w:fill="EFEFE7"/>
        </w:rPr>
      </w:pP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並於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107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年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1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月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22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日、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23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日及</w:t>
      </w:r>
      <w:r>
        <w:rPr>
          <w:rFonts w:ascii="Calibri" w:hAnsi="Calibri" w:cs="Arial"/>
          <w:b/>
          <w:bCs/>
          <w:color w:val="000000"/>
          <w:sz w:val="23"/>
          <w:szCs w:val="23"/>
          <w:u w:val="single"/>
          <w:shd w:val="clear" w:color="auto" w:fill="EFEFE7"/>
        </w:rPr>
        <w:t>24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日補行上課。</w:t>
      </w:r>
      <w:r>
        <w:rPr>
          <w:rFonts w:cs="Arial" w:hint="eastAsia"/>
          <w:b/>
          <w:bCs/>
          <w:color w:val="000000"/>
          <w:sz w:val="23"/>
          <w:szCs w:val="23"/>
          <w:u w:val="single"/>
          <w:shd w:val="clear" w:color="auto" w:fill="EFEFE7"/>
        </w:rPr>
        <w:t>)</w:t>
      </w:r>
    </w:p>
    <w:p w:rsidR="0024444B" w:rsidRPr="00A55433" w:rsidRDefault="00A55433" w:rsidP="00A55433">
      <w:pPr>
        <w:widowControl/>
        <w:shd w:val="clear" w:color="auto" w:fill="FFFFFF"/>
        <w:spacing w:line="0" w:lineRule="atLeast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肆</w:t>
      </w:r>
      <w:r w:rsidRPr="00A55433">
        <w:rPr>
          <w:rFonts w:ascii="標楷體" w:eastAsia="標楷體" w:hAnsi="標楷體" w:cs="Arial"/>
          <w:color w:val="000000"/>
          <w:kern w:val="0"/>
          <w:sz w:val="28"/>
          <w:szCs w:val="28"/>
        </w:rPr>
        <w:t>、</w:t>
      </w:r>
      <w:proofErr w:type="gramStart"/>
      <w:r w:rsidR="0024444B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本園</w:t>
      </w:r>
      <w:r w:rsidR="00D96F62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第</w:t>
      </w:r>
      <w:r w:rsidR="00410CE7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一</w:t>
      </w:r>
      <w:proofErr w:type="gramEnd"/>
      <w:r w:rsidR="00D96F62">
        <w:rPr>
          <w:rFonts w:ascii="標楷體" w:eastAsia="標楷體" w:hAnsi="標楷體" w:cs="Arial"/>
          <w:color w:val="000000"/>
          <w:kern w:val="0"/>
          <w:sz w:val="28"/>
          <w:szCs w:val="28"/>
        </w:rPr>
        <w:t>學期</w:t>
      </w:r>
      <w:r w:rsidR="0024444B" w:rsidRPr="00A5543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各項收費如下:</w:t>
      </w:r>
    </w:p>
    <w:p w:rsidR="003567F1" w:rsidRPr="00AD36FC" w:rsidRDefault="003567F1" w:rsidP="003567F1">
      <w:pPr>
        <w:widowControl/>
        <w:spacing w:line="0" w:lineRule="atLeast"/>
        <w:ind w:left="480" w:hangingChars="200" w:hanging="480"/>
        <w:jc w:val="right"/>
        <w:rPr>
          <w:rFonts w:ascii="標楷體" w:eastAsia="標楷體" w:hAnsi="標楷體" w:cs="Arial"/>
          <w:color w:val="000000"/>
          <w:kern w:val="0"/>
          <w:szCs w:val="24"/>
        </w:rPr>
      </w:pPr>
    </w:p>
    <w:tbl>
      <w:tblPr>
        <w:tblW w:w="7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792"/>
        <w:gridCol w:w="6"/>
        <w:gridCol w:w="1241"/>
        <w:gridCol w:w="1363"/>
        <w:gridCol w:w="2808"/>
      </w:tblGrid>
      <w:tr w:rsidR="009B2E7F" w:rsidRPr="00D21107" w:rsidTr="009B2E7F">
        <w:trPr>
          <w:trHeight w:val="510"/>
          <w:jc w:val="center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7F" w:rsidRPr="0027255A" w:rsidRDefault="009B2E7F" w:rsidP="00F8298D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收費項目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7F" w:rsidRPr="0027255A" w:rsidRDefault="009B2E7F" w:rsidP="00F8298D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</w:t>
            </w: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費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期</w:t>
            </w: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間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7F" w:rsidRPr="0027255A" w:rsidRDefault="009B2E7F" w:rsidP="00F8298D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收</w:t>
            </w:r>
            <w:r w:rsidRPr="00D21107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費金額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F" w:rsidRPr="0027255A" w:rsidRDefault="009B2E7F" w:rsidP="00F8298D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     註</w:t>
            </w:r>
          </w:p>
        </w:tc>
      </w:tr>
      <w:tr w:rsidR="009B2E7F" w:rsidRPr="00D21107" w:rsidTr="009B2E7F">
        <w:trPr>
          <w:trHeight w:val="330"/>
          <w:jc w:val="center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7F" w:rsidRPr="0027255A" w:rsidRDefault="009B2E7F" w:rsidP="00F8298D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  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7F" w:rsidRPr="0027255A" w:rsidRDefault="009B2E7F" w:rsidP="00F8298D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學期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E7F" w:rsidRPr="0027255A" w:rsidRDefault="009B2E7F" w:rsidP="009B2E7F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F" w:rsidRPr="00D21107" w:rsidRDefault="009B2E7F" w:rsidP="00F8298D">
            <w:pPr>
              <w:widowControl/>
              <w:adjustRightInd w:val="0"/>
              <w:snapToGrid w:val="0"/>
              <w:ind w:left="264" w:hangingChars="110" w:hanging="26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1107">
              <w:rPr>
                <w:rFonts w:ascii="標楷體" w:eastAsia="標楷體" w:hAnsi="標楷體" w:cs="Times New Roman"/>
                <w:kern w:val="0"/>
                <w:szCs w:val="24"/>
              </w:rPr>
              <w:t>*</w:t>
            </w:r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5足歲幼兒入學免收學費，其學費由教育部補助。</w:t>
            </w:r>
          </w:p>
          <w:p w:rsidR="009B2E7F" w:rsidRPr="0027255A" w:rsidRDefault="009B2E7F" w:rsidP="00A7438F">
            <w:pPr>
              <w:widowControl/>
              <w:adjustRightInd w:val="0"/>
              <w:snapToGrid w:val="0"/>
              <w:ind w:left="264" w:hangingChars="110" w:hanging="264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/>
                <w:kern w:val="0"/>
                <w:szCs w:val="24"/>
              </w:rPr>
              <w:t>*2</w:t>
            </w: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至</w:t>
            </w:r>
            <w:r w:rsidRPr="00D2110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足</w:t>
            </w: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歲幼</w:t>
            </w:r>
            <w:r w:rsidRPr="00D21107">
              <w:rPr>
                <w:rFonts w:ascii="標楷體" w:eastAsia="標楷體" w:hAnsi="標楷體" w:cs="新細明體"/>
                <w:kern w:val="0"/>
                <w:szCs w:val="24"/>
              </w:rPr>
              <w:t>兒</w:t>
            </w: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設</w:t>
            </w:r>
            <w:r w:rsidRPr="00D21107">
              <w:rPr>
                <w:rFonts w:ascii="標楷體" w:eastAsia="標楷體" w:hAnsi="標楷體" w:cs="新細明體"/>
                <w:kern w:val="0"/>
                <w:szCs w:val="24"/>
              </w:rPr>
              <w:t>籍</w:t>
            </w:r>
            <w:proofErr w:type="gramStart"/>
            <w:r w:rsidRPr="00D21107">
              <w:rPr>
                <w:rFonts w:ascii="標楷體" w:eastAsia="標楷體" w:hAnsi="標楷體" w:cs="新細明體"/>
                <w:kern w:val="0"/>
                <w:szCs w:val="24"/>
              </w:rPr>
              <w:t>臺</w:t>
            </w:r>
            <w:proofErr w:type="gramEnd"/>
            <w:r w:rsidRPr="00D21107">
              <w:rPr>
                <w:rFonts w:ascii="標楷體" w:eastAsia="標楷體" w:hAnsi="標楷體" w:cs="新細明體"/>
                <w:kern w:val="0"/>
                <w:szCs w:val="24"/>
              </w:rPr>
              <w:t>南市</w:t>
            </w: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幼兒入學免收學費，其學費由</w:t>
            </w:r>
            <w:proofErr w:type="gramStart"/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臺</w:t>
            </w:r>
            <w:proofErr w:type="gramEnd"/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南市政府補助。</w:t>
            </w:r>
          </w:p>
        </w:tc>
      </w:tr>
      <w:tr w:rsidR="00756893" w:rsidRPr="00D21107" w:rsidTr="006E25C0">
        <w:trPr>
          <w:trHeight w:val="330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756893" w:rsidRPr="00EB4BAA" w:rsidRDefault="00756893" w:rsidP="00F34E2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4BAA">
              <w:rPr>
                <w:rFonts w:ascii="標楷體" w:eastAsia="標楷體" w:hAnsi="標楷體" w:cs="新細明體" w:hint="eastAsia"/>
                <w:kern w:val="0"/>
                <w:szCs w:val="24"/>
              </w:rPr>
              <w:t>活動費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756893" w:rsidRPr="00D21107" w:rsidRDefault="00756893" w:rsidP="00F34E2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全日制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756893" w:rsidRPr="00D21107" w:rsidRDefault="00756893" w:rsidP="009B2E7F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041D69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="00041D69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93" w:rsidRPr="00316C63" w:rsidRDefault="00756893" w:rsidP="0068396E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16C6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170</w:t>
            </w:r>
            <w:r w:rsidR="00656C5F" w:rsidRPr="00316C6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/8</w:t>
            </w:r>
            <w:r w:rsidR="0068396E" w:rsidRPr="00316C6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26</w:t>
            </w:r>
          </w:p>
        </w:tc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93" w:rsidRPr="00316C63" w:rsidRDefault="00756893" w:rsidP="00756893">
            <w:pPr>
              <w:widowControl/>
              <w:adjustRightInd w:val="0"/>
              <w:snapToGrid w:val="0"/>
              <w:ind w:left="264" w:hangingChars="110" w:hanging="26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16C63">
              <w:rPr>
                <w:rFonts w:ascii="標楷體" w:eastAsia="標楷體" w:hAnsi="標楷體" w:cs="Times New Roman" w:hint="eastAsia"/>
                <w:kern w:val="0"/>
                <w:szCs w:val="24"/>
              </w:rPr>
              <w:t>未滿</w:t>
            </w:r>
            <w:proofErr w:type="gramStart"/>
            <w:r w:rsidRPr="00316C63">
              <w:rPr>
                <w:rFonts w:ascii="標楷體" w:eastAsia="標楷體" w:hAnsi="標楷體" w:cs="Times New Roman" w:hint="eastAsia"/>
                <w:kern w:val="0"/>
                <w:szCs w:val="24"/>
              </w:rPr>
              <w:t>一個月依就讀</w:t>
            </w:r>
            <w:proofErr w:type="gramEnd"/>
            <w:r w:rsidRPr="00316C63">
              <w:rPr>
                <w:rFonts w:ascii="標楷體" w:eastAsia="標楷體" w:hAnsi="標楷體" w:cs="Times New Roman" w:hint="eastAsia"/>
                <w:kern w:val="0"/>
                <w:szCs w:val="24"/>
              </w:rPr>
              <w:t>日數比</w:t>
            </w:r>
          </w:p>
          <w:p w:rsidR="00756893" w:rsidRPr="00316C63" w:rsidRDefault="00756893" w:rsidP="00756893">
            <w:pPr>
              <w:widowControl/>
              <w:adjustRightInd w:val="0"/>
              <w:snapToGrid w:val="0"/>
              <w:ind w:left="264" w:hangingChars="110" w:hanging="264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316C63">
              <w:rPr>
                <w:rFonts w:ascii="標楷體" w:eastAsia="標楷體" w:hAnsi="標楷體" w:cs="Times New Roman" w:hint="eastAsia"/>
                <w:kern w:val="0"/>
                <w:szCs w:val="24"/>
              </w:rPr>
              <w:t>例計算。</w:t>
            </w:r>
          </w:p>
        </w:tc>
      </w:tr>
      <w:tr w:rsidR="00041D69" w:rsidRPr="00D21107" w:rsidTr="00C5535D">
        <w:trPr>
          <w:trHeight w:val="3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041D69" w:rsidRPr="00EB4BAA" w:rsidRDefault="00041D69" w:rsidP="00041D6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041D69" w:rsidRPr="00D21107" w:rsidRDefault="00041D69" w:rsidP="00041D69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半日制</w:t>
            </w:r>
          </w:p>
        </w:tc>
        <w:tc>
          <w:tcPr>
            <w:tcW w:w="1241" w:type="dxa"/>
            <w:shd w:val="clear" w:color="auto" w:fill="auto"/>
          </w:tcPr>
          <w:p w:rsidR="00041D69" w:rsidRDefault="00041D69" w:rsidP="00041D69">
            <w:pPr>
              <w:jc w:val="center"/>
            </w:pPr>
            <w:r w:rsidRPr="00102A00">
              <w:rPr>
                <w:rFonts w:ascii="標楷體" w:eastAsia="標楷體" w:hAnsi="標楷體" w:cs="Times New Roman" w:hint="eastAsia"/>
                <w:kern w:val="0"/>
                <w:szCs w:val="24"/>
              </w:rPr>
              <w:t>月/學</w:t>
            </w:r>
            <w:r w:rsidRPr="00102A00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9" w:rsidRPr="00316C63" w:rsidRDefault="00041D69" w:rsidP="00316C63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16C6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120</w:t>
            </w:r>
            <w:r w:rsidR="00656C5F" w:rsidRPr="00316C63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</w:t>
            </w:r>
            <w:r w:rsidR="00316C63" w:rsidRPr="00316C63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584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69" w:rsidRPr="00316C63" w:rsidRDefault="00041D69" w:rsidP="00041D69">
            <w:pPr>
              <w:widowControl/>
              <w:adjustRightInd w:val="0"/>
              <w:snapToGrid w:val="0"/>
              <w:ind w:left="264" w:hangingChars="110" w:hanging="264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041D69" w:rsidRPr="00D21107" w:rsidTr="00C5535D">
        <w:trPr>
          <w:trHeight w:val="33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1D69" w:rsidRPr="00EB4BAA" w:rsidRDefault="00041D69" w:rsidP="00041D69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材料費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041D69" w:rsidRPr="00D21107" w:rsidRDefault="00041D69" w:rsidP="00041D6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全日制</w:t>
            </w:r>
          </w:p>
        </w:tc>
        <w:tc>
          <w:tcPr>
            <w:tcW w:w="1241" w:type="dxa"/>
            <w:shd w:val="clear" w:color="auto" w:fill="auto"/>
          </w:tcPr>
          <w:p w:rsidR="00041D69" w:rsidRDefault="00041D69" w:rsidP="00041D69">
            <w:pPr>
              <w:jc w:val="center"/>
            </w:pPr>
            <w:r w:rsidRPr="00102A00">
              <w:rPr>
                <w:rFonts w:ascii="標楷體" w:eastAsia="標楷體" w:hAnsi="標楷體" w:cs="Times New Roman" w:hint="eastAsia"/>
                <w:kern w:val="0"/>
                <w:szCs w:val="24"/>
              </w:rPr>
              <w:t>月/學</w:t>
            </w:r>
            <w:r w:rsidRPr="00102A00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9" w:rsidRPr="00D21107" w:rsidRDefault="00041D69" w:rsidP="0068396E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260</w:t>
            </w:r>
            <w:r w:rsidR="00656C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/12</w:t>
            </w:r>
            <w:r w:rsidR="006839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65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69" w:rsidRPr="00F34E24" w:rsidRDefault="00041D69" w:rsidP="00041D69">
            <w:pPr>
              <w:widowControl/>
              <w:adjustRightInd w:val="0"/>
              <w:snapToGrid w:val="0"/>
              <w:ind w:left="264" w:hangingChars="110" w:hanging="264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</w:tc>
      </w:tr>
      <w:tr w:rsidR="00041D69" w:rsidRPr="00D21107" w:rsidTr="00C5535D">
        <w:trPr>
          <w:trHeight w:val="330"/>
          <w:jc w:val="center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9" w:rsidRPr="00EB4BAA" w:rsidRDefault="00041D69" w:rsidP="00041D69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041D69" w:rsidRPr="00D21107" w:rsidRDefault="00041D69" w:rsidP="00041D69">
            <w:pPr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半日制</w:t>
            </w:r>
          </w:p>
        </w:tc>
        <w:tc>
          <w:tcPr>
            <w:tcW w:w="1241" w:type="dxa"/>
            <w:shd w:val="clear" w:color="auto" w:fill="auto"/>
          </w:tcPr>
          <w:p w:rsidR="00041D69" w:rsidRDefault="00041D69" w:rsidP="00041D69">
            <w:pPr>
              <w:jc w:val="center"/>
            </w:pPr>
            <w:r w:rsidRPr="00102A00">
              <w:rPr>
                <w:rFonts w:ascii="標楷體" w:eastAsia="標楷體" w:hAnsi="標楷體" w:cs="Times New Roman" w:hint="eastAsia"/>
                <w:kern w:val="0"/>
                <w:szCs w:val="24"/>
              </w:rPr>
              <w:t>月/學</w:t>
            </w:r>
            <w:r w:rsidRPr="00102A00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9" w:rsidRPr="00D21107" w:rsidRDefault="00041D69" w:rsidP="0068396E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250</w:t>
            </w:r>
            <w:r w:rsidR="00656C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/1</w:t>
            </w:r>
            <w:r w:rsidR="006839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216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69" w:rsidRPr="00F34E24" w:rsidRDefault="00041D69" w:rsidP="00041D69">
            <w:pPr>
              <w:widowControl/>
              <w:adjustRightInd w:val="0"/>
              <w:snapToGrid w:val="0"/>
              <w:ind w:left="264" w:hangingChars="110" w:hanging="264"/>
              <w:rPr>
                <w:rFonts w:ascii="標楷體" w:eastAsia="標楷體" w:hAnsi="標楷體" w:cs="Times New Roman"/>
                <w:color w:val="FF0000"/>
                <w:kern w:val="0"/>
                <w:szCs w:val="24"/>
              </w:rPr>
            </w:pPr>
          </w:p>
        </w:tc>
      </w:tr>
      <w:tr w:rsidR="00756893" w:rsidRPr="00D21107" w:rsidTr="006E25C0">
        <w:trPr>
          <w:trHeight w:val="330"/>
          <w:jc w:val="center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93" w:rsidRPr="0027255A" w:rsidRDefault="00756893" w:rsidP="00F34E24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雜　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893" w:rsidRPr="0027255A" w:rsidRDefault="00756893" w:rsidP="009B2E7F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041D69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="00041D69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93" w:rsidRPr="0027255A" w:rsidRDefault="00756893" w:rsidP="0068396E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  <w:r w:rsidR="00656C5F">
              <w:rPr>
                <w:rFonts w:ascii="標楷體" w:eastAsia="標楷體" w:hAnsi="標楷體" w:cs="新細明體"/>
                <w:kern w:val="0"/>
                <w:szCs w:val="24"/>
              </w:rPr>
              <w:t>/4</w:t>
            </w:r>
            <w:r w:rsidR="0068396E">
              <w:rPr>
                <w:rFonts w:ascii="標楷體" w:eastAsia="標楷體" w:hAnsi="標楷體" w:cs="新細明體"/>
                <w:kern w:val="0"/>
                <w:szCs w:val="24"/>
              </w:rPr>
              <w:t>86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93" w:rsidRPr="00F34E24" w:rsidRDefault="00756893" w:rsidP="00F34E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</w:tr>
      <w:tr w:rsidR="00756893" w:rsidRPr="00D21107" w:rsidTr="006E25C0">
        <w:trPr>
          <w:trHeight w:val="330"/>
          <w:jc w:val="center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93" w:rsidRPr="0027255A" w:rsidRDefault="00756893" w:rsidP="00F34E24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午餐費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93" w:rsidRPr="0027255A" w:rsidRDefault="00756893" w:rsidP="009B2E7F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月</w:t>
            </w:r>
            <w:r w:rsidR="00041D69">
              <w:rPr>
                <w:rFonts w:ascii="標楷體" w:eastAsia="標楷體" w:hAnsi="標楷體" w:cs="Times New Roman" w:hint="eastAsia"/>
                <w:kern w:val="0"/>
                <w:szCs w:val="24"/>
              </w:rPr>
              <w:t>/學</w:t>
            </w:r>
            <w:r w:rsidR="00041D69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893" w:rsidRPr="00D21107" w:rsidRDefault="00756893" w:rsidP="0068396E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680</w:t>
            </w:r>
            <w:r w:rsidR="00656C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</w:t>
            </w:r>
            <w:r w:rsidR="006839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3307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6893" w:rsidRPr="00F34E24" w:rsidRDefault="00756893" w:rsidP="00F34E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</w:tr>
      <w:tr w:rsidR="00041D69" w:rsidRPr="00D21107" w:rsidTr="00A65D52">
        <w:trPr>
          <w:trHeight w:val="181"/>
          <w:jc w:val="center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041D69" w:rsidRPr="00EB4BAA" w:rsidRDefault="00041D69" w:rsidP="00041D6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B4BAA">
              <w:rPr>
                <w:rFonts w:ascii="標楷體" w:eastAsia="標楷體" w:hAnsi="標楷體" w:cs="新細明體" w:hint="eastAsia"/>
                <w:kern w:val="0"/>
                <w:szCs w:val="24"/>
              </w:rPr>
              <w:t>點</w:t>
            </w:r>
            <w:r w:rsidRPr="00EB4BAA">
              <w:rPr>
                <w:rFonts w:ascii="標楷體" w:eastAsia="標楷體" w:hAnsi="標楷體" w:cs="新細明體"/>
                <w:kern w:val="0"/>
                <w:szCs w:val="24"/>
              </w:rPr>
              <w:t>心</w:t>
            </w:r>
            <w:r w:rsidRPr="00EB4BAA">
              <w:rPr>
                <w:rFonts w:ascii="標楷體" w:eastAsia="標楷體" w:hAnsi="標楷體" w:cs="新細明體" w:hint="eastAsia"/>
                <w:kern w:val="0"/>
                <w:szCs w:val="24"/>
              </w:rPr>
              <w:t>費</w:t>
            </w: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041D69" w:rsidRPr="00D21107" w:rsidRDefault="00041D69" w:rsidP="00041D69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全日制</w:t>
            </w:r>
          </w:p>
        </w:tc>
        <w:tc>
          <w:tcPr>
            <w:tcW w:w="1241" w:type="dxa"/>
            <w:shd w:val="clear" w:color="auto" w:fill="auto"/>
          </w:tcPr>
          <w:p w:rsidR="00041D69" w:rsidRDefault="00041D69" w:rsidP="00041D69">
            <w:pPr>
              <w:jc w:val="center"/>
            </w:pPr>
            <w:r w:rsidRPr="00B304C3">
              <w:rPr>
                <w:rFonts w:ascii="標楷體" w:eastAsia="標楷體" w:hAnsi="標楷體" w:cs="Times New Roman" w:hint="eastAsia"/>
                <w:kern w:val="0"/>
                <w:szCs w:val="24"/>
              </w:rPr>
              <w:t>月/學</w:t>
            </w:r>
            <w:r w:rsidRPr="00B304C3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9" w:rsidRPr="00D21107" w:rsidRDefault="00041D69" w:rsidP="0068396E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800</w:t>
            </w:r>
            <w:r w:rsidR="00656C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/3</w:t>
            </w:r>
            <w:r w:rsidR="006839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891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1D69" w:rsidRPr="00F34E24" w:rsidRDefault="00041D69" w:rsidP="00041D6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</w:tr>
      <w:tr w:rsidR="00041D69" w:rsidRPr="00D21107" w:rsidTr="00A65D52">
        <w:trPr>
          <w:trHeight w:val="330"/>
          <w:jc w:val="center"/>
        </w:trPr>
        <w:tc>
          <w:tcPr>
            <w:tcW w:w="993" w:type="dxa"/>
            <w:vMerge/>
            <w:shd w:val="clear" w:color="auto" w:fill="auto"/>
            <w:vAlign w:val="center"/>
          </w:tcPr>
          <w:p w:rsidR="00041D69" w:rsidRPr="00D21107" w:rsidRDefault="00041D69" w:rsidP="00041D69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98" w:type="dxa"/>
            <w:gridSpan w:val="2"/>
            <w:shd w:val="clear" w:color="auto" w:fill="auto"/>
            <w:vAlign w:val="center"/>
          </w:tcPr>
          <w:p w:rsidR="00041D69" w:rsidRPr="00D21107" w:rsidRDefault="00041D69" w:rsidP="00041D69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半日制</w:t>
            </w:r>
          </w:p>
        </w:tc>
        <w:tc>
          <w:tcPr>
            <w:tcW w:w="1241" w:type="dxa"/>
            <w:shd w:val="clear" w:color="auto" w:fill="auto"/>
          </w:tcPr>
          <w:p w:rsidR="00041D69" w:rsidRDefault="00041D69" w:rsidP="00041D69">
            <w:pPr>
              <w:jc w:val="center"/>
            </w:pPr>
            <w:r w:rsidRPr="00B304C3">
              <w:rPr>
                <w:rFonts w:ascii="標楷體" w:eastAsia="標楷體" w:hAnsi="標楷體" w:cs="Times New Roman" w:hint="eastAsia"/>
                <w:kern w:val="0"/>
                <w:szCs w:val="24"/>
              </w:rPr>
              <w:t>月/學</w:t>
            </w:r>
            <w:r w:rsidRPr="00B304C3">
              <w:rPr>
                <w:rFonts w:ascii="標楷體" w:eastAsia="標楷體" w:hAnsi="標楷體" w:cs="Times New Roman"/>
                <w:kern w:val="0"/>
                <w:szCs w:val="24"/>
              </w:rPr>
              <w:t>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D69" w:rsidRPr="00D21107" w:rsidRDefault="00041D69" w:rsidP="0068396E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400</w:t>
            </w:r>
            <w:r w:rsidR="00656C5F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/1</w:t>
            </w:r>
            <w:r w:rsidR="0068396E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945</w:t>
            </w:r>
          </w:p>
        </w:tc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69" w:rsidRPr="00F34E24" w:rsidRDefault="00041D69" w:rsidP="00041D69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</w:p>
        </w:tc>
      </w:tr>
      <w:tr w:rsidR="00656C5F" w:rsidRPr="00D21107" w:rsidTr="00656C5F">
        <w:trPr>
          <w:trHeight w:val="330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 w:rsidR="00656C5F" w:rsidRPr="00041D69" w:rsidRDefault="00656C5F" w:rsidP="00656C5F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</w:pPr>
            <w:r w:rsidRPr="00041D69">
              <w:rPr>
                <w:rFonts w:ascii="標楷體" w:eastAsia="標楷體" w:hAnsi="標楷體" w:cs="Times New Roman" w:hint="eastAsia"/>
                <w:kern w:val="0"/>
                <w:szCs w:val="24"/>
                <w:highlight w:val="yellow"/>
              </w:rPr>
              <w:t>學</w:t>
            </w:r>
            <w:r w:rsidRPr="00041D69"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  <w:t>期收費總額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56C5F" w:rsidRPr="00041D69" w:rsidRDefault="00656C5F" w:rsidP="009B2E7F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highlight w:val="yellow"/>
              </w:rPr>
              <w:t>全</w:t>
            </w:r>
            <w:r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  <w:t>日制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5F" w:rsidRPr="00041D69" w:rsidRDefault="00656C5F" w:rsidP="00D4036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highlight w:val="yellow"/>
              </w:rPr>
              <w:t>9</w:t>
            </w:r>
            <w:r w:rsidR="00D40362">
              <w:rPr>
                <w:rFonts w:ascii="標楷體" w:eastAsia="標楷體" w:hAnsi="標楷體" w:cs="新細明體"/>
                <w:kern w:val="0"/>
                <w:sz w:val="26"/>
                <w:szCs w:val="26"/>
                <w:highlight w:val="yellow"/>
              </w:rPr>
              <w:t>775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F" w:rsidRPr="00041D69" w:rsidRDefault="00656C5F" w:rsidP="00F34E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  <w:highlight w:val="yellow"/>
              </w:rPr>
            </w:pPr>
          </w:p>
        </w:tc>
      </w:tr>
      <w:tr w:rsidR="00656C5F" w:rsidRPr="00D21107" w:rsidTr="00656C5F">
        <w:trPr>
          <w:trHeight w:val="330"/>
          <w:jc w:val="center"/>
        </w:trPr>
        <w:tc>
          <w:tcPr>
            <w:tcW w:w="1785" w:type="dxa"/>
            <w:gridSpan w:val="2"/>
            <w:shd w:val="clear" w:color="auto" w:fill="auto"/>
            <w:vAlign w:val="center"/>
          </w:tcPr>
          <w:p w:rsidR="00656C5F" w:rsidRPr="00041D69" w:rsidRDefault="00656C5F" w:rsidP="00656C5F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</w:pPr>
            <w:r w:rsidRPr="00041D69">
              <w:rPr>
                <w:rFonts w:ascii="標楷體" w:eastAsia="標楷體" w:hAnsi="標楷體" w:cs="Times New Roman" w:hint="eastAsia"/>
                <w:kern w:val="0"/>
                <w:szCs w:val="24"/>
                <w:highlight w:val="yellow"/>
              </w:rPr>
              <w:t>學</w:t>
            </w:r>
            <w:r w:rsidRPr="00041D69"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  <w:t>期收費總額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656C5F" w:rsidRPr="00041D69" w:rsidRDefault="00656C5F" w:rsidP="00656C5F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center"/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</w:pPr>
            <w:r>
              <w:rPr>
                <w:rFonts w:ascii="標楷體" w:eastAsia="標楷體" w:hAnsi="標楷體" w:cs="Times New Roman" w:hint="eastAsia"/>
                <w:kern w:val="0"/>
                <w:szCs w:val="24"/>
                <w:highlight w:val="yellow"/>
              </w:rPr>
              <w:t>半</w:t>
            </w:r>
            <w:r>
              <w:rPr>
                <w:rFonts w:ascii="標楷體" w:eastAsia="標楷體" w:hAnsi="標楷體" w:cs="Times New Roman"/>
                <w:kern w:val="0"/>
                <w:szCs w:val="24"/>
                <w:highlight w:val="yellow"/>
              </w:rPr>
              <w:t>日制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5F" w:rsidRPr="00041D69" w:rsidRDefault="00870A38" w:rsidP="00D40362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  <w:highlight w:val="yellow"/>
              </w:rPr>
              <w:t>7538</w:t>
            </w:r>
            <w:bookmarkStart w:id="0" w:name="_GoBack"/>
            <w:bookmarkEnd w:id="0"/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C5F" w:rsidRPr="00041D69" w:rsidRDefault="00656C5F" w:rsidP="00656C5F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  <w:highlight w:val="yellow"/>
              </w:rPr>
            </w:pPr>
          </w:p>
        </w:tc>
      </w:tr>
      <w:tr w:rsidR="009B2E7F" w:rsidRPr="00D21107" w:rsidTr="009B2E7F">
        <w:trPr>
          <w:trHeight w:val="105"/>
          <w:jc w:val="center"/>
        </w:trPr>
        <w:tc>
          <w:tcPr>
            <w:tcW w:w="1791" w:type="dxa"/>
            <w:gridSpan w:val="3"/>
            <w:shd w:val="clear" w:color="auto" w:fill="auto"/>
            <w:vAlign w:val="center"/>
          </w:tcPr>
          <w:p w:rsidR="009B2E7F" w:rsidRPr="00D21107" w:rsidRDefault="009B2E7F" w:rsidP="00F34E2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21107">
              <w:rPr>
                <w:rFonts w:ascii="標楷體" w:eastAsia="標楷體" w:hAnsi="標楷體" w:cs="新細明體" w:hint="eastAsia"/>
                <w:kern w:val="0"/>
                <w:szCs w:val="24"/>
              </w:rPr>
              <w:t>家長會費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B2E7F" w:rsidRPr="00B3599F" w:rsidRDefault="009B2E7F" w:rsidP="00F34E24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99F">
              <w:rPr>
                <w:rFonts w:ascii="標楷體" w:eastAsia="標楷體" w:hAnsi="標楷體" w:cs="Times New Roman" w:hint="eastAsia"/>
                <w:kern w:val="0"/>
                <w:szCs w:val="24"/>
              </w:rPr>
              <w:t>學期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F" w:rsidRPr="00D21107" w:rsidRDefault="009B2E7F" w:rsidP="00F34E24">
            <w:pPr>
              <w:widowControl/>
              <w:adjustRightInd w:val="0"/>
              <w:snapToGrid w:val="0"/>
              <w:spacing w:before="100" w:beforeAutospacing="1" w:after="100" w:afterAutospacing="1" w:line="300" w:lineRule="exact"/>
              <w:jc w:val="righ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F" w:rsidRPr="00D21107" w:rsidRDefault="009B2E7F" w:rsidP="00F34E24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*</w:t>
            </w: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非補助項目</w:t>
            </w:r>
          </w:p>
        </w:tc>
      </w:tr>
      <w:tr w:rsidR="009B2E7F" w:rsidRPr="00D21107" w:rsidTr="009B2E7F">
        <w:trPr>
          <w:trHeight w:val="105"/>
          <w:jc w:val="center"/>
        </w:trPr>
        <w:tc>
          <w:tcPr>
            <w:tcW w:w="1791" w:type="dxa"/>
            <w:gridSpan w:val="3"/>
            <w:shd w:val="clear" w:color="auto" w:fill="auto"/>
            <w:vAlign w:val="center"/>
          </w:tcPr>
          <w:p w:rsidR="009B2E7F" w:rsidRPr="00D21107" w:rsidRDefault="009B2E7F" w:rsidP="00F34E2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平安保險費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9B2E7F" w:rsidRPr="00D21107" w:rsidRDefault="009B2E7F" w:rsidP="00F34E24">
            <w:pPr>
              <w:spacing w:line="0" w:lineRule="atLeast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D21107">
              <w:rPr>
                <w:rFonts w:ascii="標楷體" w:eastAsia="標楷體" w:hAnsi="標楷體" w:cs="Times New Roman" w:hint="eastAsia"/>
                <w:kern w:val="0"/>
                <w:szCs w:val="24"/>
              </w:rPr>
              <w:t>學期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F" w:rsidRPr="0027255A" w:rsidRDefault="00037B14" w:rsidP="00037B1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依公開招標決標之價格收取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E7F" w:rsidRPr="0027255A" w:rsidRDefault="009B2E7F" w:rsidP="00F34E24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*</w:t>
            </w:r>
            <w:r w:rsidRPr="0027255A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非補助項目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。</w:t>
            </w:r>
          </w:p>
        </w:tc>
      </w:tr>
    </w:tbl>
    <w:p w:rsidR="00A55433" w:rsidRDefault="00A55433" w:rsidP="00A55433">
      <w:pPr>
        <w:widowControl/>
        <w:spacing w:line="0" w:lineRule="atLeast"/>
        <w:rPr>
          <w:rFonts w:ascii="標楷體" w:eastAsia="標楷體" w:hAnsi="標楷體" w:cs="DFYuan-Lt-HK-BF"/>
          <w:color w:val="000000"/>
          <w:kern w:val="0"/>
          <w:szCs w:val="24"/>
        </w:rPr>
      </w:pPr>
    </w:p>
    <w:p w:rsidR="00A06687" w:rsidRDefault="00A06687" w:rsidP="00A55433">
      <w:pPr>
        <w:widowControl/>
        <w:spacing w:line="0" w:lineRule="atLeast"/>
        <w:rPr>
          <w:rFonts w:ascii="標楷體" w:eastAsia="標楷體" w:hAnsi="標楷體" w:cs="DFYuan-Lt-HK-BF"/>
          <w:color w:val="000000"/>
          <w:kern w:val="0"/>
          <w:szCs w:val="24"/>
        </w:rPr>
      </w:pPr>
    </w:p>
    <w:p w:rsidR="00AD36FC" w:rsidRPr="00A55433" w:rsidRDefault="00AD36FC" w:rsidP="00A55433">
      <w:pPr>
        <w:pStyle w:val="a7"/>
        <w:widowControl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 w:cs="Arial"/>
          <w:kern w:val="0"/>
          <w:szCs w:val="24"/>
        </w:rPr>
      </w:pP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lastRenderedPageBreak/>
        <w:t>退費基準：幼兒因故無法繼續就讀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而離園者</w:t>
      </w:r>
      <w:proofErr w:type="gramEnd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，公私立幼兒園應依下列規定辦理退費</w:t>
      </w:r>
      <w:r w:rsid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。</w:t>
      </w:r>
    </w:p>
    <w:p w:rsidR="00AD36FC" w:rsidRPr="00A55433" w:rsidRDefault="00AD36FC" w:rsidP="00AD36FC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 w:rsidRPr="00A55433"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  <w:t>1</w:t>
      </w: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）學費、雜費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firstLineChars="100" w:firstLine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1.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前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即提出無法就讀者，全數退還。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firstLineChars="100" w:firstLine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2.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未逾學期三分之一者，退還三分之二。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100" w:left="520" w:hangingChars="100" w:hanging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3.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逾學期三分之一，未逾學期三分之二者，退還三分之一。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firstLineChars="100" w:firstLine="28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4.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學期教保服務起始日</w:t>
      </w: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後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逾學期三分之二者，不予退費。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="420" w:hangingChars="150" w:hanging="420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</w:t>
      </w:r>
      <w:r w:rsidRPr="00A55433"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  <w:t>2</w:t>
      </w: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）代辦費：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以學期為收費期間者，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按未就讀</w:t>
      </w:r>
      <w:proofErr w:type="gramEnd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月數比</w:t>
      </w:r>
      <w:r w:rsidRPr="00A554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退費；以月為收費期間者，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</w:t>
      </w:r>
      <w:r w:rsidRPr="00A554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</w:t>
      </w:r>
      <w:proofErr w:type="gramEnd"/>
      <w:r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當月未就讀日數比</w:t>
      </w:r>
      <w:r w:rsidRPr="00A554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例</w:t>
      </w:r>
      <w:r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退費；已製成成品者不予退費，並發還成品。</w:t>
      </w:r>
    </w:p>
    <w:p w:rsidR="00AD36FC" w:rsidRPr="00A55433" w:rsidRDefault="00AD36FC" w:rsidP="00AD36FC">
      <w:pPr>
        <w:autoSpaceDE w:val="0"/>
        <w:autoSpaceDN w:val="0"/>
        <w:adjustRightInd w:val="0"/>
        <w:snapToGrid w:val="0"/>
        <w:spacing w:line="500" w:lineRule="exact"/>
        <w:rPr>
          <w:rFonts w:ascii="標楷體" w:eastAsia="標楷體" w:hAnsi="標楷體" w:cs="DFYuan-Lt-HK-BF,Bold"/>
          <w:b/>
          <w:bCs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（3）其他費用：</w:t>
      </w:r>
    </w:p>
    <w:p w:rsid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50" w:left="1541" w:hangingChars="507" w:hanging="1421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a. 腸病毒：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因法定傳染病、流行病或流行疫情等強制停課達</w:t>
      </w:r>
      <w:r w:rsidRPr="00A5543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</w:t>
      </w:r>
    </w:p>
    <w:p w:rsid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150" w:left="1500" w:hangingChars="407" w:hanging="114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假日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）</w:t>
      </w:r>
      <w:proofErr w:type="gramEnd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以上者，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按未就讀</w:t>
      </w:r>
      <w:proofErr w:type="gramEnd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日數退還點心費、午餐費等未產生成本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150" w:left="1500" w:hangingChars="407" w:hanging="1140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之費用。</w:t>
      </w:r>
    </w:p>
    <w:p w:rsid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50" w:left="3811" w:hangingChars="1317" w:hanging="3691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,Bold" w:hint="eastAsia"/>
          <w:b/>
          <w:bCs/>
          <w:color w:val="000000"/>
          <w:kern w:val="0"/>
          <w:sz w:val="28"/>
          <w:szCs w:val="28"/>
        </w:rPr>
        <w:t>b. 農曆春節期間屬國定假期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：國定假日、農曆春節連續達</w:t>
      </w:r>
      <w:r w:rsidRPr="00A5543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</w:t>
      </w:r>
    </w:p>
    <w:p w:rsid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150" w:left="3768" w:hangingChars="1217" w:hanging="3408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假日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）</w:t>
      </w:r>
      <w:proofErr w:type="gramEnd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以上，點心費、午餐費等代辦費用，按當月未就讀日數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採</w:t>
      </w:r>
      <w:proofErr w:type="gramEnd"/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150" w:left="3768" w:hangingChars="1217" w:hanging="3408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事前扣除方式辦理。但辦理補課之彈性放假日不予退費。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50" w:left="406" w:hangingChars="102" w:hanging="28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,Bold" w:hint="eastAsia"/>
          <w:bCs/>
          <w:color w:val="000000"/>
          <w:kern w:val="0"/>
          <w:sz w:val="28"/>
          <w:szCs w:val="28"/>
        </w:rPr>
        <w:t>5.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 幼兒因故請事假或病假（包含腸病毒），並於事前辦妥請假手續，且請假日數連續達</w:t>
      </w:r>
      <w:r w:rsidR="00A06687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日（含假日）以上者，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按未就讀日數退點心</w:t>
      </w:r>
      <w:proofErr w:type="gramEnd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及午餐代辦費。連續未超過</w:t>
      </w:r>
      <w:r w:rsidR="00A55433"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>7</w:t>
      </w: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日者（含假日）不予退費。</w:t>
      </w:r>
    </w:p>
    <w:p w:rsidR="00AD36FC" w:rsidRP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leftChars="50" w:left="406" w:hangingChars="102" w:hanging="286"/>
        <w:rPr>
          <w:rFonts w:ascii="標楷體" w:eastAsia="標楷體" w:hAnsi="標楷體" w:cs="DFYuan-Lt-HK-BF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6. 辦理退費之基準日，以幼兒</w:t>
      </w:r>
      <w:proofErr w:type="gramStart"/>
      <w:r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實際</w:t>
      </w:r>
      <w:r w:rsidRPr="00A55433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離</w:t>
      </w:r>
      <w:r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園日為準</w:t>
      </w:r>
      <w:proofErr w:type="gramEnd"/>
      <w:r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。</w:t>
      </w:r>
    </w:p>
    <w:p w:rsidR="00A55433" w:rsidRDefault="00A55433" w:rsidP="00AD36FC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jc w:val="right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>
        <w:rPr>
          <w:rFonts w:ascii="標楷體" w:eastAsia="標楷體" w:hAnsi="標楷體" w:cs="DFYuan-Lt-HK-BF"/>
          <w:color w:val="000000"/>
          <w:kern w:val="0"/>
          <w:sz w:val="28"/>
          <w:szCs w:val="28"/>
        </w:rPr>
        <w:t xml:space="preserve"> </w:t>
      </w:r>
      <w:r w:rsidR="00AD36FC"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 xml:space="preserve">7. </w:t>
      </w:r>
      <w:proofErr w:type="gramStart"/>
      <w:r w:rsidR="00AD36FC" w:rsidRPr="00A55433">
        <w:rPr>
          <w:rFonts w:ascii="標楷體" w:eastAsia="標楷體" w:hAnsi="標楷體" w:cs="DFYuan-Lt-HK-BF" w:hint="eastAsia"/>
          <w:color w:val="000000"/>
          <w:kern w:val="0"/>
          <w:sz w:val="28"/>
          <w:szCs w:val="28"/>
        </w:rPr>
        <w:t>本</w:t>
      </w:r>
      <w:r w:rsidR="00AD36FC"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園依</w:t>
      </w:r>
      <w:proofErr w:type="gramEnd"/>
      <w:r w:rsidR="00AD36FC"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第一項規定退費時，應開立並發回退費收據，收據上列有</w:t>
      </w:r>
    </w:p>
    <w:p w:rsidR="00A55433" w:rsidRDefault="00AD36FC" w:rsidP="00A55433">
      <w:pPr>
        <w:autoSpaceDE w:val="0"/>
        <w:autoSpaceDN w:val="0"/>
        <w:adjustRightInd w:val="0"/>
        <w:snapToGrid w:val="0"/>
        <w:spacing w:line="500" w:lineRule="exact"/>
        <w:ind w:right="980" w:firstLineChars="200" w:firstLine="560"/>
        <w:rPr>
          <w:rFonts w:ascii="標楷體" w:eastAsia="標楷體" w:hAnsi="標楷體" w:cs="和平圓新書"/>
          <w:color w:val="000000"/>
          <w:kern w:val="0"/>
          <w:sz w:val="28"/>
          <w:szCs w:val="28"/>
        </w:rPr>
      </w:pPr>
      <w:r w:rsidRP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退費明細項目及數額</w:t>
      </w:r>
      <w:r w:rsidR="00A55433">
        <w:rPr>
          <w:rFonts w:ascii="標楷體" w:eastAsia="標楷體" w:hAnsi="標楷體" w:cs="和平圓新書" w:hint="eastAsia"/>
          <w:color w:val="000000"/>
          <w:kern w:val="0"/>
          <w:sz w:val="28"/>
          <w:szCs w:val="28"/>
        </w:rPr>
        <w:t>。</w:t>
      </w:r>
    </w:p>
    <w:p w:rsidR="008B190B" w:rsidRDefault="008B190B" w:rsidP="00D21107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jc w:val="right"/>
        <w:rPr>
          <w:rFonts w:ascii="標楷體" w:eastAsia="標楷體" w:hAnsi="標楷體" w:cs="和平圓新書"/>
          <w:bCs/>
          <w:color w:val="FF0000"/>
          <w:kern w:val="0"/>
          <w:sz w:val="28"/>
          <w:szCs w:val="28"/>
        </w:rPr>
      </w:pPr>
    </w:p>
    <w:p w:rsidR="00D21107" w:rsidRPr="00A55433" w:rsidRDefault="00D21107" w:rsidP="00D21107">
      <w:pPr>
        <w:autoSpaceDE w:val="0"/>
        <w:autoSpaceDN w:val="0"/>
        <w:adjustRightInd w:val="0"/>
        <w:snapToGrid w:val="0"/>
        <w:spacing w:line="500" w:lineRule="exact"/>
        <w:ind w:left="426" w:hangingChars="152" w:hanging="426"/>
        <w:jc w:val="right"/>
        <w:rPr>
          <w:rFonts w:ascii="標楷體" w:eastAsia="標楷體" w:hAnsi="標楷體" w:cs="和平圓新書"/>
          <w:color w:val="FF0000"/>
          <w:kern w:val="0"/>
          <w:sz w:val="28"/>
          <w:szCs w:val="28"/>
        </w:rPr>
      </w:pPr>
      <w:proofErr w:type="gramStart"/>
      <w:r w:rsidRPr="00D21107">
        <w:rPr>
          <w:rFonts w:ascii="標楷體" w:eastAsia="標楷體" w:hAnsi="標楷體" w:cs="和平圓新書" w:hint="eastAsia"/>
          <w:bCs/>
          <w:color w:val="FF0000"/>
          <w:kern w:val="0"/>
          <w:sz w:val="28"/>
          <w:szCs w:val="28"/>
        </w:rPr>
        <w:t>臺</w:t>
      </w:r>
      <w:proofErr w:type="gramEnd"/>
      <w:r w:rsidRPr="00D21107">
        <w:rPr>
          <w:rFonts w:ascii="標楷體" w:eastAsia="標楷體" w:hAnsi="標楷體" w:cs="和平圓新書" w:hint="eastAsia"/>
          <w:bCs/>
          <w:color w:val="FF0000"/>
          <w:kern w:val="0"/>
          <w:sz w:val="28"/>
          <w:szCs w:val="28"/>
        </w:rPr>
        <w:t>南市鹽水區月津國民小學附設幼兒</w:t>
      </w:r>
      <w:r w:rsidRPr="00D21107">
        <w:rPr>
          <w:rFonts w:ascii="標楷體" w:eastAsia="標楷體" w:hAnsi="標楷體" w:cs="和平圓新書"/>
          <w:bCs/>
          <w:color w:val="FF0000"/>
          <w:kern w:val="0"/>
          <w:sz w:val="28"/>
          <w:szCs w:val="28"/>
        </w:rPr>
        <w:t>園</w:t>
      </w:r>
      <w:r w:rsidRPr="00A55433">
        <w:rPr>
          <w:rFonts w:ascii="標楷體" w:eastAsia="標楷體" w:hAnsi="標楷體" w:cs="和平圓新書" w:hint="eastAsia"/>
          <w:color w:val="FF0000"/>
          <w:kern w:val="0"/>
          <w:sz w:val="28"/>
          <w:szCs w:val="28"/>
        </w:rPr>
        <w:t>10</w:t>
      </w:r>
      <w:r w:rsidR="00462004">
        <w:rPr>
          <w:rFonts w:ascii="標楷體" w:eastAsia="標楷體" w:hAnsi="標楷體" w:cs="和平圓新書"/>
          <w:color w:val="FF0000"/>
          <w:kern w:val="0"/>
          <w:sz w:val="28"/>
          <w:szCs w:val="28"/>
        </w:rPr>
        <w:t>6</w:t>
      </w:r>
      <w:r w:rsidRPr="00A55433">
        <w:rPr>
          <w:rFonts w:ascii="標楷體" w:eastAsia="標楷體" w:hAnsi="標楷體" w:cs="和平圓新書" w:hint="eastAsia"/>
          <w:color w:val="FF0000"/>
          <w:kern w:val="0"/>
          <w:sz w:val="28"/>
          <w:szCs w:val="28"/>
        </w:rPr>
        <w:t>年</w:t>
      </w:r>
      <w:r w:rsidR="00462004">
        <w:rPr>
          <w:rFonts w:ascii="標楷體" w:eastAsia="標楷體" w:hAnsi="標楷體" w:cs="和平圓新書"/>
          <w:color w:val="FF0000"/>
          <w:kern w:val="0"/>
          <w:sz w:val="28"/>
          <w:szCs w:val="28"/>
        </w:rPr>
        <w:t>06</w:t>
      </w:r>
      <w:r w:rsidRPr="00A55433">
        <w:rPr>
          <w:rFonts w:ascii="標楷體" w:eastAsia="標楷體" w:hAnsi="標楷體" w:cs="和平圓新書" w:hint="eastAsia"/>
          <w:color w:val="FF0000"/>
          <w:kern w:val="0"/>
          <w:sz w:val="28"/>
          <w:szCs w:val="28"/>
        </w:rPr>
        <w:t>月</w:t>
      </w:r>
      <w:r>
        <w:rPr>
          <w:rFonts w:ascii="標楷體" w:eastAsia="標楷體" w:hAnsi="標楷體" w:cs="和平圓新書"/>
          <w:color w:val="FF0000"/>
          <w:kern w:val="0"/>
          <w:sz w:val="28"/>
          <w:szCs w:val="28"/>
        </w:rPr>
        <w:t>3</w:t>
      </w:r>
      <w:r w:rsidR="00462004">
        <w:rPr>
          <w:rFonts w:ascii="標楷體" w:eastAsia="標楷體" w:hAnsi="標楷體" w:cs="和平圓新書"/>
          <w:color w:val="FF0000"/>
          <w:kern w:val="0"/>
          <w:sz w:val="28"/>
          <w:szCs w:val="28"/>
        </w:rPr>
        <w:t>0</w:t>
      </w:r>
      <w:r w:rsidRPr="00A55433">
        <w:rPr>
          <w:rFonts w:ascii="標楷體" w:eastAsia="標楷體" w:hAnsi="標楷體" w:cs="和平圓新書" w:hint="eastAsia"/>
          <w:color w:val="FF0000"/>
          <w:kern w:val="0"/>
          <w:sz w:val="28"/>
          <w:szCs w:val="28"/>
        </w:rPr>
        <w:t>日</w:t>
      </w:r>
      <w:r w:rsidR="005A0F98">
        <w:rPr>
          <w:rFonts w:ascii="標楷體" w:eastAsia="標楷體" w:hAnsi="標楷體" w:cs="和平圓新書" w:hint="eastAsia"/>
          <w:color w:val="FF0000"/>
          <w:kern w:val="0"/>
          <w:sz w:val="28"/>
          <w:szCs w:val="28"/>
        </w:rPr>
        <w:t>前</w:t>
      </w:r>
      <w:r w:rsidRPr="00A55433">
        <w:rPr>
          <w:rFonts w:ascii="標楷體" w:eastAsia="標楷體" w:hAnsi="標楷體" w:cs="和平圓新書" w:hint="eastAsia"/>
          <w:color w:val="FF0000"/>
          <w:kern w:val="0"/>
          <w:sz w:val="28"/>
          <w:szCs w:val="28"/>
        </w:rPr>
        <w:t>公告</w:t>
      </w:r>
    </w:p>
    <w:p w:rsidR="00D21107" w:rsidRPr="00D21107" w:rsidRDefault="00D21107" w:rsidP="00D21107">
      <w:pPr>
        <w:autoSpaceDE w:val="0"/>
        <w:autoSpaceDN w:val="0"/>
        <w:adjustRightInd w:val="0"/>
        <w:snapToGrid w:val="0"/>
        <w:spacing w:line="500" w:lineRule="exact"/>
        <w:ind w:left="426" w:right="420" w:hangingChars="152" w:hanging="426"/>
        <w:jc w:val="right"/>
        <w:rPr>
          <w:rFonts w:ascii="標楷體" w:eastAsia="標楷體" w:hAnsi="標楷體" w:cs="和平圓新書"/>
          <w:b/>
          <w:bCs/>
          <w:color w:val="FF0000"/>
          <w:kern w:val="0"/>
          <w:sz w:val="28"/>
          <w:szCs w:val="28"/>
        </w:rPr>
      </w:pPr>
    </w:p>
    <w:p w:rsidR="006D0B63" w:rsidRPr="005A0F98" w:rsidRDefault="005A0F98" w:rsidP="0024444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A0F98">
        <w:rPr>
          <w:rFonts w:ascii="標楷體" w:eastAsia="標楷體" w:hAnsi="標楷體" w:hint="eastAsia"/>
          <w:sz w:val="28"/>
          <w:szCs w:val="28"/>
        </w:rPr>
        <w:t>主任: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</w:t>
      </w:r>
      <w:r w:rsidRPr="005A0F98">
        <w:rPr>
          <w:rFonts w:ascii="標楷體" w:eastAsia="標楷體" w:hAnsi="標楷體" w:hint="eastAsia"/>
          <w:sz w:val="28"/>
          <w:szCs w:val="28"/>
        </w:rPr>
        <w:t xml:space="preserve">  校長:</w:t>
      </w:r>
    </w:p>
    <w:sectPr w:rsidR="006D0B63" w:rsidRPr="005A0F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4C8" w:rsidRDefault="000354C8" w:rsidP="003567F1">
      <w:r>
        <w:separator/>
      </w:r>
    </w:p>
  </w:endnote>
  <w:endnote w:type="continuationSeparator" w:id="0">
    <w:p w:rsidR="000354C8" w:rsidRDefault="000354C8" w:rsidP="0035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Yuan-Lt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Yuan-Lt-HK-BF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和平圓新書">
    <w:altName w:val="Arial Unicode MS"/>
    <w:charset w:val="88"/>
    <w:family w:val="auto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4C8" w:rsidRDefault="000354C8" w:rsidP="003567F1">
      <w:r>
        <w:separator/>
      </w:r>
    </w:p>
  </w:footnote>
  <w:footnote w:type="continuationSeparator" w:id="0">
    <w:p w:rsidR="000354C8" w:rsidRDefault="000354C8" w:rsidP="0035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EBF"/>
    <w:multiLevelType w:val="hybridMultilevel"/>
    <w:tmpl w:val="D5D60DB0"/>
    <w:lvl w:ilvl="0" w:tplc="3D08BFE2">
      <w:start w:val="5"/>
      <w:numFmt w:val="japaneseLegal"/>
      <w:lvlText w:val="%1、"/>
      <w:lvlJc w:val="left"/>
      <w:pPr>
        <w:ind w:left="450" w:hanging="450"/>
      </w:pPr>
      <w:rPr>
        <w:rFonts w:cs="DFYuan-Lt-HK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C76969"/>
    <w:multiLevelType w:val="hybridMultilevel"/>
    <w:tmpl w:val="CDD02A8A"/>
    <w:lvl w:ilvl="0" w:tplc="F2CC2DD6">
      <w:start w:val="2"/>
      <w:numFmt w:val="taiwaneseCountingThousand"/>
      <w:lvlText w:val="（%1）"/>
      <w:lvlJc w:val="left"/>
      <w:pPr>
        <w:ind w:left="161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">
    <w:nsid w:val="20EB0884"/>
    <w:multiLevelType w:val="hybridMultilevel"/>
    <w:tmpl w:val="7AF68F98"/>
    <w:lvl w:ilvl="0" w:tplc="74A44FEC">
      <w:start w:val="3"/>
      <w:numFmt w:val="taiwaneseCountingThousand"/>
      <w:lvlText w:val="（%1）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abstractNum w:abstractNumId="3">
    <w:nsid w:val="2C532B11"/>
    <w:multiLevelType w:val="hybridMultilevel"/>
    <w:tmpl w:val="91B4174C"/>
    <w:lvl w:ilvl="0" w:tplc="8B3E4E1A">
      <w:start w:val="5"/>
      <w:numFmt w:val="japaneseLegal"/>
      <w:lvlText w:val="%1、"/>
      <w:lvlJc w:val="left"/>
      <w:pPr>
        <w:ind w:left="570" w:hanging="570"/>
      </w:pPr>
      <w:rPr>
        <w:rFonts w:cs="DFYuan-Lt-HK-BF"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D539B4"/>
    <w:multiLevelType w:val="hybridMultilevel"/>
    <w:tmpl w:val="EBE8EADC"/>
    <w:lvl w:ilvl="0" w:tplc="CC48669C">
      <w:start w:val="5"/>
      <w:numFmt w:val="japaneseLegal"/>
      <w:lvlText w:val="%1、"/>
      <w:lvlJc w:val="left"/>
      <w:pPr>
        <w:ind w:left="450" w:hanging="450"/>
      </w:pPr>
      <w:rPr>
        <w:rFonts w:cs="DFYuan-Lt-HK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7C45CB5"/>
    <w:multiLevelType w:val="hybridMultilevel"/>
    <w:tmpl w:val="A4389AE2"/>
    <w:lvl w:ilvl="0" w:tplc="C7967784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49523CC"/>
    <w:multiLevelType w:val="hybridMultilevel"/>
    <w:tmpl w:val="9B06D6F0"/>
    <w:lvl w:ilvl="0" w:tplc="C7967784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B43EAD"/>
    <w:multiLevelType w:val="hybridMultilevel"/>
    <w:tmpl w:val="70EEDCCC"/>
    <w:lvl w:ilvl="0" w:tplc="73E208D0">
      <w:start w:val="5"/>
      <w:numFmt w:val="japaneseLegal"/>
      <w:lvlText w:val="%1、"/>
      <w:lvlJc w:val="left"/>
      <w:pPr>
        <w:ind w:left="450" w:hanging="450"/>
      </w:pPr>
      <w:rPr>
        <w:rFonts w:cs="DFYuan-Lt-HK-BF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44B"/>
    <w:rsid w:val="000354C8"/>
    <w:rsid w:val="00037B14"/>
    <w:rsid w:val="00041D69"/>
    <w:rsid w:val="00044E9C"/>
    <w:rsid w:val="00067787"/>
    <w:rsid w:val="000750D1"/>
    <w:rsid w:val="00083D01"/>
    <w:rsid w:val="00084538"/>
    <w:rsid w:val="000845DD"/>
    <w:rsid w:val="00092989"/>
    <w:rsid w:val="000947E9"/>
    <w:rsid w:val="00097461"/>
    <w:rsid w:val="000B2B43"/>
    <w:rsid w:val="000B32F8"/>
    <w:rsid w:val="000B78FC"/>
    <w:rsid w:val="000E1F71"/>
    <w:rsid w:val="000F3154"/>
    <w:rsid w:val="00143334"/>
    <w:rsid w:val="00152E1A"/>
    <w:rsid w:val="00163241"/>
    <w:rsid w:val="00163F96"/>
    <w:rsid w:val="0018208E"/>
    <w:rsid w:val="001A160A"/>
    <w:rsid w:val="001C2F22"/>
    <w:rsid w:val="00200B44"/>
    <w:rsid w:val="00221832"/>
    <w:rsid w:val="0023587F"/>
    <w:rsid w:val="0024444B"/>
    <w:rsid w:val="0026672D"/>
    <w:rsid w:val="0027255A"/>
    <w:rsid w:val="002932B8"/>
    <w:rsid w:val="002D2199"/>
    <w:rsid w:val="002D663E"/>
    <w:rsid w:val="002E26FC"/>
    <w:rsid w:val="002E7C9B"/>
    <w:rsid w:val="002F3524"/>
    <w:rsid w:val="003005B0"/>
    <w:rsid w:val="00316C63"/>
    <w:rsid w:val="003213C2"/>
    <w:rsid w:val="00327CE2"/>
    <w:rsid w:val="00327E26"/>
    <w:rsid w:val="00330F5D"/>
    <w:rsid w:val="003567F1"/>
    <w:rsid w:val="00366C99"/>
    <w:rsid w:val="00390635"/>
    <w:rsid w:val="003C5467"/>
    <w:rsid w:val="003D3F1F"/>
    <w:rsid w:val="003E37DE"/>
    <w:rsid w:val="003E75BA"/>
    <w:rsid w:val="00410CE7"/>
    <w:rsid w:val="00411C8D"/>
    <w:rsid w:val="0041278B"/>
    <w:rsid w:val="00414163"/>
    <w:rsid w:val="004248C8"/>
    <w:rsid w:val="00444D24"/>
    <w:rsid w:val="00452F06"/>
    <w:rsid w:val="0045566C"/>
    <w:rsid w:val="00462004"/>
    <w:rsid w:val="00463FD2"/>
    <w:rsid w:val="004705D7"/>
    <w:rsid w:val="00486638"/>
    <w:rsid w:val="004906B5"/>
    <w:rsid w:val="00497A03"/>
    <w:rsid w:val="004C1082"/>
    <w:rsid w:val="00524D7A"/>
    <w:rsid w:val="0055452B"/>
    <w:rsid w:val="005A0F98"/>
    <w:rsid w:val="005A23CE"/>
    <w:rsid w:val="005A45D7"/>
    <w:rsid w:val="005B14D6"/>
    <w:rsid w:val="005B6AFD"/>
    <w:rsid w:val="005C6184"/>
    <w:rsid w:val="005C7855"/>
    <w:rsid w:val="005E4C1E"/>
    <w:rsid w:val="00604B8E"/>
    <w:rsid w:val="00620F6A"/>
    <w:rsid w:val="00646B99"/>
    <w:rsid w:val="00653FE4"/>
    <w:rsid w:val="00656C5F"/>
    <w:rsid w:val="00667A9F"/>
    <w:rsid w:val="0067791F"/>
    <w:rsid w:val="00681F4F"/>
    <w:rsid w:val="0068396E"/>
    <w:rsid w:val="00694648"/>
    <w:rsid w:val="00696D37"/>
    <w:rsid w:val="006B72F2"/>
    <w:rsid w:val="006C64B7"/>
    <w:rsid w:val="006D0B63"/>
    <w:rsid w:val="006F310D"/>
    <w:rsid w:val="007372B8"/>
    <w:rsid w:val="00752EE6"/>
    <w:rsid w:val="00756893"/>
    <w:rsid w:val="00767CDB"/>
    <w:rsid w:val="00773728"/>
    <w:rsid w:val="00785EF7"/>
    <w:rsid w:val="0079480A"/>
    <w:rsid w:val="007B7406"/>
    <w:rsid w:val="007C0439"/>
    <w:rsid w:val="007E28B3"/>
    <w:rsid w:val="007E7057"/>
    <w:rsid w:val="00802EDF"/>
    <w:rsid w:val="00812182"/>
    <w:rsid w:val="0082119C"/>
    <w:rsid w:val="00835CC3"/>
    <w:rsid w:val="00837AE1"/>
    <w:rsid w:val="0085249B"/>
    <w:rsid w:val="00870A38"/>
    <w:rsid w:val="00877056"/>
    <w:rsid w:val="00896886"/>
    <w:rsid w:val="008B190B"/>
    <w:rsid w:val="008C0893"/>
    <w:rsid w:val="009334CE"/>
    <w:rsid w:val="00936EFB"/>
    <w:rsid w:val="009434DB"/>
    <w:rsid w:val="00951404"/>
    <w:rsid w:val="00984A74"/>
    <w:rsid w:val="00986895"/>
    <w:rsid w:val="009944EE"/>
    <w:rsid w:val="009A4992"/>
    <w:rsid w:val="009B2E7F"/>
    <w:rsid w:val="009C0E93"/>
    <w:rsid w:val="009C67E4"/>
    <w:rsid w:val="009E54F0"/>
    <w:rsid w:val="00A06687"/>
    <w:rsid w:val="00A17554"/>
    <w:rsid w:val="00A2302A"/>
    <w:rsid w:val="00A2570A"/>
    <w:rsid w:val="00A34279"/>
    <w:rsid w:val="00A416F2"/>
    <w:rsid w:val="00A526E8"/>
    <w:rsid w:val="00A55433"/>
    <w:rsid w:val="00A56176"/>
    <w:rsid w:val="00A7438F"/>
    <w:rsid w:val="00A76138"/>
    <w:rsid w:val="00A850C2"/>
    <w:rsid w:val="00AA3668"/>
    <w:rsid w:val="00AB002F"/>
    <w:rsid w:val="00AC7CAF"/>
    <w:rsid w:val="00AD1736"/>
    <w:rsid w:val="00AD36FC"/>
    <w:rsid w:val="00AF5A51"/>
    <w:rsid w:val="00B05A32"/>
    <w:rsid w:val="00B14C9C"/>
    <w:rsid w:val="00B204B0"/>
    <w:rsid w:val="00B31C48"/>
    <w:rsid w:val="00B3599F"/>
    <w:rsid w:val="00B54C14"/>
    <w:rsid w:val="00B576B8"/>
    <w:rsid w:val="00B60C16"/>
    <w:rsid w:val="00B667E0"/>
    <w:rsid w:val="00B71F7C"/>
    <w:rsid w:val="00BC75EC"/>
    <w:rsid w:val="00BE42AB"/>
    <w:rsid w:val="00C03894"/>
    <w:rsid w:val="00C576C9"/>
    <w:rsid w:val="00C621B0"/>
    <w:rsid w:val="00C6471A"/>
    <w:rsid w:val="00C83B79"/>
    <w:rsid w:val="00C84472"/>
    <w:rsid w:val="00CE7C11"/>
    <w:rsid w:val="00CF61FB"/>
    <w:rsid w:val="00CF7C5F"/>
    <w:rsid w:val="00D04F03"/>
    <w:rsid w:val="00D07B20"/>
    <w:rsid w:val="00D10E9E"/>
    <w:rsid w:val="00D11EFE"/>
    <w:rsid w:val="00D17DD8"/>
    <w:rsid w:val="00D21107"/>
    <w:rsid w:val="00D40362"/>
    <w:rsid w:val="00D42322"/>
    <w:rsid w:val="00D73006"/>
    <w:rsid w:val="00D954F6"/>
    <w:rsid w:val="00D96F62"/>
    <w:rsid w:val="00DA1D9B"/>
    <w:rsid w:val="00DA380C"/>
    <w:rsid w:val="00DB000B"/>
    <w:rsid w:val="00DB060E"/>
    <w:rsid w:val="00DB52C7"/>
    <w:rsid w:val="00DE4F93"/>
    <w:rsid w:val="00DF2451"/>
    <w:rsid w:val="00DF3143"/>
    <w:rsid w:val="00E02B72"/>
    <w:rsid w:val="00E127A6"/>
    <w:rsid w:val="00E37894"/>
    <w:rsid w:val="00E509D6"/>
    <w:rsid w:val="00E6032C"/>
    <w:rsid w:val="00E8190A"/>
    <w:rsid w:val="00EA1484"/>
    <w:rsid w:val="00EB4BAA"/>
    <w:rsid w:val="00EC585D"/>
    <w:rsid w:val="00ED41B3"/>
    <w:rsid w:val="00F038A6"/>
    <w:rsid w:val="00F21A8A"/>
    <w:rsid w:val="00F271C8"/>
    <w:rsid w:val="00F34E24"/>
    <w:rsid w:val="00F8298D"/>
    <w:rsid w:val="00F84429"/>
    <w:rsid w:val="00FB5CCA"/>
    <w:rsid w:val="00FC1198"/>
    <w:rsid w:val="00FF320B"/>
    <w:rsid w:val="00FF4BB9"/>
    <w:rsid w:val="00FF6816"/>
    <w:rsid w:val="00FF6924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7F1"/>
    <w:rPr>
      <w:sz w:val="20"/>
      <w:szCs w:val="20"/>
    </w:rPr>
  </w:style>
  <w:style w:type="paragraph" w:styleId="a7">
    <w:name w:val="List Paragraph"/>
    <w:basedOn w:val="a"/>
    <w:uiPriority w:val="34"/>
    <w:qFormat/>
    <w:rsid w:val="00C0389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7F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7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7F1"/>
    <w:rPr>
      <w:sz w:val="20"/>
      <w:szCs w:val="20"/>
    </w:rPr>
  </w:style>
  <w:style w:type="paragraph" w:styleId="a7">
    <w:name w:val="List Paragraph"/>
    <w:basedOn w:val="a"/>
    <w:uiPriority w:val="34"/>
    <w:qFormat/>
    <w:rsid w:val="00C038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1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8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31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08903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266487"/>
                                    <w:left w:val="single" w:sz="6" w:space="0" w:color="266487"/>
                                    <w:bottom w:val="single" w:sz="6" w:space="0" w:color="266487"/>
                                    <w:right w:val="single" w:sz="6" w:space="0" w:color="266487"/>
                                  </w:divBdr>
                                  <w:divsChild>
                                    <w:div w:id="19180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608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4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02D8-697D-4365-B581-BF174CE9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2015-08-25T13:32:00Z</dcterms:created>
  <dcterms:modified xsi:type="dcterms:W3CDTF">2017-06-28T11:57:00Z</dcterms:modified>
</cp:coreProperties>
</file>